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EE9" w14:textId="77777777" w:rsidR="00EF1164" w:rsidRPr="00EF1164" w:rsidRDefault="00EF1164" w:rsidP="00EF11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Top 10 Leadership Strategies for Educators</w:t>
      </w:r>
    </w:p>
    <w:p w14:paraId="425CA864" w14:textId="02237D49" w:rsidR="00EF1164" w:rsidRPr="00EF1164" w:rsidRDefault="00EF1164" w:rsidP="00EF1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Dr. Riley’s p</w:t>
      </w: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roven methods to inspire, lead, and manage effectively in educational settings. A must-have for educators striving for sustainable success.</w:t>
      </w:r>
    </w:p>
    <w:p w14:paraId="77B4E38F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76177DFF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18ADFFB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Cultivate a Shared Vision</w:t>
      </w:r>
    </w:p>
    <w:p w14:paraId="77BF83E9" w14:textId="77777777" w:rsidR="00EF1164" w:rsidRPr="00EF1164" w:rsidRDefault="00EF1164" w:rsidP="00EF1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Define clear goals for academic success, school culture, and long-term improvement.</w:t>
      </w:r>
    </w:p>
    <w:p w14:paraId="093478DC" w14:textId="77777777" w:rsidR="00EF1164" w:rsidRPr="00EF1164" w:rsidRDefault="00EF1164" w:rsidP="00EF1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Engage stakeholders—teachers, students, parents, and the community—to align with the vision.</w:t>
      </w:r>
    </w:p>
    <w:p w14:paraId="3D0D4319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7E498D67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0D3F23E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Lead by Example</w:t>
      </w:r>
    </w:p>
    <w:p w14:paraId="1E011E66" w14:textId="77777777" w:rsidR="00EF1164" w:rsidRPr="00EF1164" w:rsidRDefault="00EF1164" w:rsidP="00EF1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Model the behaviors, ethics, and dedication you expect from your team.</w:t>
      </w:r>
    </w:p>
    <w:p w14:paraId="2BF7FBC8" w14:textId="77777777" w:rsidR="00EF1164" w:rsidRPr="00EF1164" w:rsidRDefault="00EF1164" w:rsidP="00EF11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Demonstrate a commitment to continuous learning and professional growth.</w:t>
      </w:r>
    </w:p>
    <w:p w14:paraId="6383017E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66C2ACA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3DD36CF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Foster Collaborative Environments</w:t>
      </w:r>
    </w:p>
    <w:p w14:paraId="488C7C97" w14:textId="77777777" w:rsidR="00EF1164" w:rsidRPr="00EF1164" w:rsidRDefault="00EF1164" w:rsidP="00EF1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Encourage teamwork through professional learning communities (PLCs).</w:t>
      </w:r>
    </w:p>
    <w:p w14:paraId="50947B14" w14:textId="77777777" w:rsidR="00EF1164" w:rsidRPr="00EF1164" w:rsidRDefault="00EF1164" w:rsidP="00EF11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Empower staff to share ideas, solve problems collectively, and innovate.</w:t>
      </w:r>
    </w:p>
    <w:p w14:paraId="6B42A061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5566E68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60F9B93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Communicate Effectively</w:t>
      </w:r>
    </w:p>
    <w:p w14:paraId="4FD05DCC" w14:textId="77777777" w:rsidR="00EF1164" w:rsidRPr="00EF1164" w:rsidRDefault="00EF1164" w:rsidP="00EF1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Be transparent, approachable, and consistent in delivering messages.</w:t>
      </w:r>
    </w:p>
    <w:p w14:paraId="07AB3DA5" w14:textId="77777777" w:rsidR="00EF1164" w:rsidRPr="00EF1164" w:rsidRDefault="00EF1164" w:rsidP="00EF11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Utilize multiple platforms to keep staff and stakeholders informed and engaged.</w:t>
      </w:r>
    </w:p>
    <w:p w14:paraId="4F6890F2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67A68AA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98D81FB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Prioritize Professional Development</w:t>
      </w:r>
    </w:p>
    <w:p w14:paraId="44C073DE" w14:textId="77777777" w:rsidR="00EF1164" w:rsidRPr="00EF1164" w:rsidRDefault="00EF1164" w:rsidP="00EF1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Offer regular, relevant training for teachers and staff to stay ahead of educational trends.</w:t>
      </w:r>
    </w:p>
    <w:p w14:paraId="2629E4E4" w14:textId="77777777" w:rsidR="00EF1164" w:rsidRPr="00EF1164" w:rsidRDefault="00EF1164" w:rsidP="00EF11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Support individual growth plans tailored to specific career goals.</w:t>
      </w:r>
    </w:p>
    <w:p w14:paraId="303EBF1E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7B23138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236B5E4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Promote a Positive School Culture</w:t>
      </w:r>
    </w:p>
    <w:p w14:paraId="37ECDD6C" w14:textId="77777777" w:rsidR="00EF1164" w:rsidRPr="00EF1164" w:rsidRDefault="00EF1164" w:rsidP="00EF11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Celebrate successes, recognize effort, and show appreciation regularly.</w:t>
      </w:r>
    </w:p>
    <w:p w14:paraId="14F739CD" w14:textId="77777777" w:rsidR="00EF1164" w:rsidRPr="00EF1164" w:rsidRDefault="00EF1164" w:rsidP="00EF11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Address challenges with optimism and create a safe space for constructive feedback.</w:t>
      </w:r>
    </w:p>
    <w:p w14:paraId="6B711E79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0BB1AFA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DAB0037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Use Data-Driven Decision-Making</w:t>
      </w:r>
    </w:p>
    <w:p w14:paraId="54342C59" w14:textId="77777777" w:rsidR="00EF1164" w:rsidRPr="00EF1164" w:rsidRDefault="00EF1164" w:rsidP="00EF11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Analyze academic performance, attendance, and behavior data to guide strategies.</w:t>
      </w:r>
    </w:p>
    <w:p w14:paraId="70964199" w14:textId="77777777" w:rsidR="00EF1164" w:rsidRPr="00EF1164" w:rsidRDefault="00EF1164" w:rsidP="00EF11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Share insights with the team to build accountability and refine approaches.</w:t>
      </w:r>
    </w:p>
    <w:p w14:paraId="4F5F80AB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3AABC8A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DD80427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8. Build Strong Relationships</w:t>
      </w:r>
    </w:p>
    <w:p w14:paraId="03241274" w14:textId="77777777" w:rsidR="00EF1164" w:rsidRPr="00EF1164" w:rsidRDefault="00EF1164" w:rsidP="00EF11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Foster trust with teachers, students, and parents by showing empathy and understanding.</w:t>
      </w:r>
    </w:p>
    <w:p w14:paraId="19E4AE28" w14:textId="77777777" w:rsidR="00EF1164" w:rsidRPr="00EF1164" w:rsidRDefault="00EF1164" w:rsidP="00EF11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Be present in classrooms, hallways, and school events to demonstrate genuine care.</w:t>
      </w:r>
    </w:p>
    <w:p w14:paraId="74F9E8FB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6B3E3AC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26BDBB9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9. Encourage Innovation</w:t>
      </w:r>
    </w:p>
    <w:p w14:paraId="6ED90978" w14:textId="77777777" w:rsidR="00EF1164" w:rsidRPr="00EF1164" w:rsidRDefault="00EF1164" w:rsidP="00EF11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Create opportunities for experimenting with new teaching methods and technologies.</w:t>
      </w:r>
    </w:p>
    <w:p w14:paraId="174D2274" w14:textId="77777777" w:rsidR="00EF1164" w:rsidRPr="00EF1164" w:rsidRDefault="00EF1164" w:rsidP="00EF11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Provide support and flexibility for pilot programs and creative initiatives.</w:t>
      </w:r>
    </w:p>
    <w:p w14:paraId="052F7850" w14:textId="77777777" w:rsidR="00EF1164" w:rsidRPr="00EF1164" w:rsidRDefault="00D34CED" w:rsidP="00EF11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CED">
        <w:rPr>
          <w:rFonts w:ascii="Times New Roman" w:eastAsia="Times New Roman" w:hAnsi="Times New Roman" w:cs="Times New Roman"/>
          <w:noProof/>
          <w:kern w:val="0"/>
        </w:rPr>
        <w:pict w14:anchorId="4D6121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9274312" w14:textId="77777777" w:rsidR="00EF1164" w:rsidRPr="00EF1164" w:rsidRDefault="00EF1164" w:rsidP="00EF11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10. Develop Future Leaders</w:t>
      </w:r>
    </w:p>
    <w:p w14:paraId="4244D13F" w14:textId="77777777" w:rsidR="00EF1164" w:rsidRPr="00EF1164" w:rsidRDefault="00EF1164" w:rsidP="00EF11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Identify and mentor emerging leaders among teachers and students.</w:t>
      </w:r>
    </w:p>
    <w:p w14:paraId="651C3134" w14:textId="77777777" w:rsidR="00EF1164" w:rsidRPr="00EF1164" w:rsidRDefault="00EF1164" w:rsidP="00EF11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1164">
        <w:rPr>
          <w:rFonts w:ascii="Times New Roman" w:eastAsia="Times New Roman" w:hAnsi="Times New Roman" w:cs="Times New Roman"/>
          <w:kern w:val="0"/>
          <w14:ligatures w14:val="none"/>
        </w:rPr>
        <w:t>Create leadership opportunities that prepare others to take on greater responsibilities.</w:t>
      </w:r>
    </w:p>
    <w:p w14:paraId="1FAE1E0A" w14:textId="77777777" w:rsidR="00EF1164" w:rsidRDefault="00EF1164"/>
    <w:sectPr w:rsidR="00EF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7A85"/>
    <w:multiLevelType w:val="multilevel"/>
    <w:tmpl w:val="468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27269"/>
    <w:multiLevelType w:val="multilevel"/>
    <w:tmpl w:val="D1D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C5108"/>
    <w:multiLevelType w:val="multilevel"/>
    <w:tmpl w:val="B4E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C41D2"/>
    <w:multiLevelType w:val="multilevel"/>
    <w:tmpl w:val="B1E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37990"/>
    <w:multiLevelType w:val="multilevel"/>
    <w:tmpl w:val="A914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01E9"/>
    <w:multiLevelType w:val="multilevel"/>
    <w:tmpl w:val="0F36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5A30"/>
    <w:multiLevelType w:val="multilevel"/>
    <w:tmpl w:val="784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3043D"/>
    <w:multiLevelType w:val="multilevel"/>
    <w:tmpl w:val="70A0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E78E8"/>
    <w:multiLevelType w:val="multilevel"/>
    <w:tmpl w:val="415E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22E0B"/>
    <w:multiLevelType w:val="multilevel"/>
    <w:tmpl w:val="42B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88939">
    <w:abstractNumId w:val="9"/>
  </w:num>
  <w:num w:numId="2" w16cid:durableId="1357852975">
    <w:abstractNumId w:val="8"/>
  </w:num>
  <w:num w:numId="3" w16cid:durableId="382364367">
    <w:abstractNumId w:val="0"/>
  </w:num>
  <w:num w:numId="4" w16cid:durableId="999776907">
    <w:abstractNumId w:val="6"/>
  </w:num>
  <w:num w:numId="5" w16cid:durableId="1556502144">
    <w:abstractNumId w:val="1"/>
  </w:num>
  <w:num w:numId="6" w16cid:durableId="1493377531">
    <w:abstractNumId w:val="2"/>
  </w:num>
  <w:num w:numId="7" w16cid:durableId="676424573">
    <w:abstractNumId w:val="3"/>
  </w:num>
  <w:num w:numId="8" w16cid:durableId="1503665045">
    <w:abstractNumId w:val="7"/>
  </w:num>
  <w:num w:numId="9" w16cid:durableId="991717861">
    <w:abstractNumId w:val="4"/>
  </w:num>
  <w:num w:numId="10" w16cid:durableId="152453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64"/>
    <w:rsid w:val="00AF03D2"/>
    <w:rsid w:val="00D34CED"/>
    <w:rsid w:val="00E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5655"/>
  <w15:chartTrackingRefBased/>
  <w15:docId w15:val="{8DA5D679-2093-6E4E-ADC9-BE43B9B1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1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1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1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1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1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1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1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1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1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1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1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16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F11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Riley</dc:creator>
  <cp:keywords/>
  <dc:description/>
  <cp:lastModifiedBy>Luther Riley</cp:lastModifiedBy>
  <cp:revision>1</cp:revision>
  <dcterms:created xsi:type="dcterms:W3CDTF">2025-01-20T02:34:00Z</dcterms:created>
  <dcterms:modified xsi:type="dcterms:W3CDTF">2025-01-20T02:34:00Z</dcterms:modified>
</cp:coreProperties>
</file>